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20" w:lineRule="exact"/>
        <w:ind w:firstLine="321" w:firstLine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邵阳市2021年市本级加工贸易稳增长资金拟支持项目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序号    申报企业          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b/>
          <w:sz w:val="32"/>
          <w:szCs w:val="32"/>
        </w:rPr>
        <w:t>支持内容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邵阳连泰鞋业有限公司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拓浦精工智能制造（邵阳）有限公司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邵阳阳光发品有限公司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邵阳市创盛实业有限公司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20" w:lineRule="exact"/>
        <w:ind w:firstLine="243" w:firstLineChars="100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宋体" w:hAnsi="宋体"/>
          <w:b/>
          <w:spacing w:val="-23"/>
          <w:w w:val="90"/>
          <w:sz w:val="32"/>
          <w:szCs w:val="32"/>
        </w:rPr>
        <w:t>2021年邵阳经济开发区国家外贸转型升级基地（发制品）拟支持项目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序号   申报企业                   支持内容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邵阳阳光发品有限公司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邵阳美丽来发制品有限公司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邵阳市元通工艺品有限公司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邵阳深镁科技时尚有限公司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邵阳市元泰实业有限责任公司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物流补贴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邵阳晟泰发制品有限公司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贷款贴息         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bookmarkStart w:id="0" w:name="_GoBack"/>
      <w:bookmarkEnd w:id="0"/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20" w:lineRule="exact"/>
        <w:ind w:firstLine="963" w:firstLineChars="3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邵阳市2021年外贸促进资金拟支持项目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序号    申报企业                  支持内容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邵东理达工具有限公司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产品认证、CE</w:t>
      </w:r>
    </w:p>
    <w:p>
      <w:pPr>
        <w:spacing w:line="520" w:lineRule="exact"/>
        <w:rPr>
          <w:rFonts w:hint="eastAsia" w:ascii="仿宋_GB2312" w:eastAsia="仿宋_GB2312"/>
          <w:spacing w:val="-23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湖南万脉医疗科技有限公司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3"/>
          <w:w w:val="90"/>
          <w:sz w:val="32"/>
          <w:szCs w:val="32"/>
        </w:rPr>
        <w:t>医疗器械产品质量保证CE认证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湖南万脉医疗科技有限公司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境外（德国）发明专利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湖南万脉医疗科技有限公司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马德里商标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湖南漆雕氏制造股份有限公司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境外商标注册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湖南佰盈箱包皮具有限公司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线上推广营销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湖南康瑄科技有限公司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线上推广营销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邵东县宇岳针织有限公司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进博会2人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湖南华颂家纺有限公司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进博会 2人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湖南汉人祥服饰有限公司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湖南华友日用化工有限公司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湖南昱红胶业有限公司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邵东海龙粘胶制品有限公司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湖南省名捕头环保科技有限公司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湖南包驰箱包制造有限公司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湖南省珊星粘胶制品有限公司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进博会</w:t>
      </w:r>
    </w:p>
    <w:p>
      <w:pPr>
        <w:spacing w:line="52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浩通国际货运代理有限公司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邵东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经开区</w:t>
      </w:r>
      <w:r>
        <w:rPr>
          <w:rFonts w:hint="eastAsia" w:ascii="仿宋_GB2312" w:eastAsia="仿宋_GB2312"/>
          <w:spacing w:val="-20"/>
          <w:sz w:val="32"/>
          <w:szCs w:val="32"/>
        </w:rPr>
        <w:t>外服中心建设</w:t>
      </w:r>
    </w:p>
    <w:p>
      <w:pPr>
        <w:spacing w:line="52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浩通国际货运代理有限公司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邵阳经开区</w:t>
      </w:r>
      <w:r>
        <w:rPr>
          <w:rFonts w:hint="eastAsia" w:ascii="仿宋_GB2312" w:eastAsia="仿宋_GB2312"/>
          <w:spacing w:val="-20"/>
          <w:sz w:val="32"/>
          <w:szCs w:val="32"/>
        </w:rPr>
        <w:t>外服中心建设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邵阳市商务局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出口转内销活动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双清区商务局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两稳一促考核奖励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邵东市吕氏贸易有限公司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湖南东亿电气股份有限公司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邵东县龙丰实业有限公司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邵东县莲花打火机制造有限公司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邵东市龙旺打火机有限公司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邵东市顺发工业有限公司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湖南省中盈开源纺织服装有限公司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湖南省益豪皮具手袋有限公司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湖南省醇龙箱包股份有限公司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邵阳市鸿宇发制品有限责任公司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湖南科瑞生物制药股份有限公司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新产品研发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湖南新源发制品股份有限公司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隆回县三百运动用品有限公司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洞口兴雄鞋业有限公司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邵阳美莎发制品有限公司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邵阳连泰鞋业有限公司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邵阳市元通工艺品有限公司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邵阳市创盛实业有限公司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邵阳美丽来发制品有限公司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新产品研发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邵阳市元泰实业有限责任公司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邵阳纺织机械有限责任公司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湖南木林帅鞋业有限公司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邵阳市隆安福皮具有限公司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湖南省纯青箱包皮具有限公司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湖南省广帆皮具有限公司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邵东县雅禾贝箱包有限公司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湖南楚香国际进出口贸易有限公司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邵东市智煌科技有限公司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湖南维品斯鞋业制造有限公司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湖南伊娅鞋业有限公司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湖南省中科纺织服装有限公司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湖南健泰鞋业制造有限公司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邵东县宇岳针织有限公司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湖南亿盛达纺织有限公司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湖南智卓针织有限公司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湖南金纶海手套有限公司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湖南双春箱包有限公司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湖南盛普瑞皮具箱包有限公司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湖南翔瑞思皮具箱包有限公司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邵东瑞森箱包皮具有限公司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湖南骄雅箱包有限公司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邵东市亲学箱包有限公司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邵东市雪梅箱包有限公司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湖南足秀鞋业制造有限公司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湖南启尔宏鞋业有限公司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湖南米娅娜鞋业有限公司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邵东东致鞋服有限公司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湖南金步轩鞋业有限公司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邵东流云农产品有限公司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湖南坤乾食品有限公司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湖南创隆中药材有限公司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湖南同进科技有限公司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湖南元信康保健用品有限公司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湖南德艺轩科技有限公司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湖南康祥堂科技有限公司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湖南淞达源科技有限公司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湖南益祥康科技有限公司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湖南华利鞋业有限公司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湖南远程鞋业有限公司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湖南杰立鞋业有限公司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湖南友凯鞋业有限公司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隆回花诗林鞋业有限公司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湖南旭丰鞋业有限公司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湖南驰诚鞋业有限责任公司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邵阳迈伦鞋业有限责任公司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隆回县华玲鞋业有限公司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隆回县尚品鞋业有限公司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隆回县华弘鞋业有限公司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隆回鑫磊鞋业有限公司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湖南丽景箱包有限公司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隆回县丝创丝瓜络科技有限公司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湖南华轩鞋业有限公司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物流补贴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湖南省荣诚鞋业有限公司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湖南天富工贸有限公司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湖南康瑄科技有限公司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邵阳市德恒服饰有限公司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厂房租赁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邵阳邦硕科技有限公司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湖南省中正科技有限公司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邵阳至泰发制品有限公司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邵阳溢美科技有限公司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邵阳县瑞祥发制品有限公司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邵阳鑫美工艺品有限公司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邵阳县欣丰科技有限公司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邵阳雅丽工艺制品有限公司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邵阳易发工艺品有限公司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湖南嘉信达进出口有限公司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湖南润丰纺织服装有限公司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湖南信华食品有限公司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湖南凯耀生物科技有限公司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生产线改造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湖南高本贸易有限公司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邵阳市君之谷羽绒制品加工有限公司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湖南飞扬科技有限公司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邵阳雅琪发制品有限公司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邵阳市鑫昌工艺品有限公司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邵阳美祥工艺品有限公司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邵阳市美丽湘龙发制品有限公司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湖南鸿福铼发制品有限公司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邵阳市真叶工艺品有限公司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邵阳深镁科技时尚有限公司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邵阳正华工艺品有限公司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湖南省菲尔发制品科技有限公司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邵阳市宏邦发制品有限公司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邵阳市吉瑞工艺品有限公司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邵阳阳光发品有限公司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邵阳市众兴工艺品有限公司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湖南巨蛙鞋业有限公司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湖南赛狮鞋业有限公司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湖南德佳鞋业有限公司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湖南鸿泰鞋业有限公司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湖南玉鸟鞋业有限公司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湖南枫琪鞋业有限公司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湖南爱步鞋业有限公司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湖南花魁鞋业有限公司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湖南巨鹭王鞋业有限公司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湖南湘牛鞋业有限公司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邵阳市晴朗工艺品有限公司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邵阳晟泰发制品有限公司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邵阳奥佳工贸有限公司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贷款贴息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邵阳市鸿泰工艺品有限公司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湖南纤亿鞋业有限公司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物流补贴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940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4B7"/>
    <w:rsid w:val="00004162"/>
    <w:rsid w:val="00005F05"/>
    <w:rsid w:val="00011AD7"/>
    <w:rsid w:val="00055A85"/>
    <w:rsid w:val="0006105C"/>
    <w:rsid w:val="00065167"/>
    <w:rsid w:val="00071ABD"/>
    <w:rsid w:val="000854E0"/>
    <w:rsid w:val="00097808"/>
    <w:rsid w:val="000B57D9"/>
    <w:rsid w:val="001052CE"/>
    <w:rsid w:val="00105647"/>
    <w:rsid w:val="00106A34"/>
    <w:rsid w:val="00126D49"/>
    <w:rsid w:val="001518F7"/>
    <w:rsid w:val="00181781"/>
    <w:rsid w:val="001871A8"/>
    <w:rsid w:val="001B6733"/>
    <w:rsid w:val="001D76BC"/>
    <w:rsid w:val="0022194E"/>
    <w:rsid w:val="00225C83"/>
    <w:rsid w:val="00280A45"/>
    <w:rsid w:val="0028662A"/>
    <w:rsid w:val="00297495"/>
    <w:rsid w:val="002A3FA3"/>
    <w:rsid w:val="002F2228"/>
    <w:rsid w:val="003213D4"/>
    <w:rsid w:val="0033601F"/>
    <w:rsid w:val="003443F0"/>
    <w:rsid w:val="003534B7"/>
    <w:rsid w:val="00367954"/>
    <w:rsid w:val="00391A81"/>
    <w:rsid w:val="0039225B"/>
    <w:rsid w:val="003957C4"/>
    <w:rsid w:val="003C2662"/>
    <w:rsid w:val="003D23CB"/>
    <w:rsid w:val="003F1DCA"/>
    <w:rsid w:val="004033A2"/>
    <w:rsid w:val="00482352"/>
    <w:rsid w:val="0048686F"/>
    <w:rsid w:val="004A2F1B"/>
    <w:rsid w:val="004A3077"/>
    <w:rsid w:val="004A58B4"/>
    <w:rsid w:val="004B253B"/>
    <w:rsid w:val="00540F4E"/>
    <w:rsid w:val="00574438"/>
    <w:rsid w:val="00591679"/>
    <w:rsid w:val="005C2F7B"/>
    <w:rsid w:val="006460D5"/>
    <w:rsid w:val="00660551"/>
    <w:rsid w:val="00682342"/>
    <w:rsid w:val="006B35E2"/>
    <w:rsid w:val="006C12B5"/>
    <w:rsid w:val="006D3389"/>
    <w:rsid w:val="0070294D"/>
    <w:rsid w:val="00716F63"/>
    <w:rsid w:val="00721269"/>
    <w:rsid w:val="00724CE9"/>
    <w:rsid w:val="00730B77"/>
    <w:rsid w:val="00747B44"/>
    <w:rsid w:val="007605D8"/>
    <w:rsid w:val="00783CA2"/>
    <w:rsid w:val="00784E0F"/>
    <w:rsid w:val="00785FB8"/>
    <w:rsid w:val="007B6607"/>
    <w:rsid w:val="007E0F81"/>
    <w:rsid w:val="007F5509"/>
    <w:rsid w:val="007F7308"/>
    <w:rsid w:val="00812A2E"/>
    <w:rsid w:val="008175A1"/>
    <w:rsid w:val="008223B8"/>
    <w:rsid w:val="00836A69"/>
    <w:rsid w:val="00837F19"/>
    <w:rsid w:val="008419F5"/>
    <w:rsid w:val="008641E3"/>
    <w:rsid w:val="008721CE"/>
    <w:rsid w:val="00875597"/>
    <w:rsid w:val="00891F0D"/>
    <w:rsid w:val="008A3280"/>
    <w:rsid w:val="008B2489"/>
    <w:rsid w:val="009155D9"/>
    <w:rsid w:val="00915A87"/>
    <w:rsid w:val="00935B01"/>
    <w:rsid w:val="00997099"/>
    <w:rsid w:val="009D701A"/>
    <w:rsid w:val="009E72DF"/>
    <w:rsid w:val="00A0114A"/>
    <w:rsid w:val="00A34468"/>
    <w:rsid w:val="00A40755"/>
    <w:rsid w:val="00A55A07"/>
    <w:rsid w:val="00A75027"/>
    <w:rsid w:val="00A8156B"/>
    <w:rsid w:val="00A81672"/>
    <w:rsid w:val="00AA39C5"/>
    <w:rsid w:val="00AA698B"/>
    <w:rsid w:val="00AA7BB1"/>
    <w:rsid w:val="00AA7F21"/>
    <w:rsid w:val="00AC38B1"/>
    <w:rsid w:val="00AD588E"/>
    <w:rsid w:val="00B0360F"/>
    <w:rsid w:val="00B334FC"/>
    <w:rsid w:val="00B44411"/>
    <w:rsid w:val="00B5552C"/>
    <w:rsid w:val="00B94167"/>
    <w:rsid w:val="00BC0798"/>
    <w:rsid w:val="00BE0249"/>
    <w:rsid w:val="00BF08F4"/>
    <w:rsid w:val="00BF7F65"/>
    <w:rsid w:val="00C06673"/>
    <w:rsid w:val="00C06724"/>
    <w:rsid w:val="00C0695A"/>
    <w:rsid w:val="00C17F4F"/>
    <w:rsid w:val="00C30960"/>
    <w:rsid w:val="00C81908"/>
    <w:rsid w:val="00C833BA"/>
    <w:rsid w:val="00CB46E9"/>
    <w:rsid w:val="00CD4E28"/>
    <w:rsid w:val="00D02B58"/>
    <w:rsid w:val="00D066D7"/>
    <w:rsid w:val="00D13D07"/>
    <w:rsid w:val="00D22757"/>
    <w:rsid w:val="00D313FD"/>
    <w:rsid w:val="00D42F06"/>
    <w:rsid w:val="00D52035"/>
    <w:rsid w:val="00D7454E"/>
    <w:rsid w:val="00DA5CB6"/>
    <w:rsid w:val="00DB24E7"/>
    <w:rsid w:val="00DC2DBA"/>
    <w:rsid w:val="00DC7125"/>
    <w:rsid w:val="00DE6617"/>
    <w:rsid w:val="00DF4F6C"/>
    <w:rsid w:val="00E11362"/>
    <w:rsid w:val="00E1241A"/>
    <w:rsid w:val="00E344A4"/>
    <w:rsid w:val="00E50796"/>
    <w:rsid w:val="00E50CB1"/>
    <w:rsid w:val="00E57D81"/>
    <w:rsid w:val="00E811B8"/>
    <w:rsid w:val="00E95D58"/>
    <w:rsid w:val="00EC51BB"/>
    <w:rsid w:val="00ED33A4"/>
    <w:rsid w:val="00F15A1E"/>
    <w:rsid w:val="00F16448"/>
    <w:rsid w:val="00F2464C"/>
    <w:rsid w:val="0BCF2AB0"/>
    <w:rsid w:val="1DDD8709"/>
    <w:rsid w:val="36E7AB14"/>
    <w:rsid w:val="3EADB921"/>
    <w:rsid w:val="3FFD4FB6"/>
    <w:rsid w:val="5DF9586B"/>
    <w:rsid w:val="5EF9DBE3"/>
    <w:rsid w:val="5FF78123"/>
    <w:rsid w:val="66FFDFA6"/>
    <w:rsid w:val="6BFFCB17"/>
    <w:rsid w:val="73AC21C7"/>
    <w:rsid w:val="77DFE09F"/>
    <w:rsid w:val="7EB72B00"/>
    <w:rsid w:val="7EF6B61E"/>
    <w:rsid w:val="7FDD1B2A"/>
    <w:rsid w:val="7FFF2EBE"/>
    <w:rsid w:val="9FFE5F8F"/>
    <w:rsid w:val="A15FA4AF"/>
    <w:rsid w:val="B5AE5E2D"/>
    <w:rsid w:val="BDBD41F8"/>
    <w:rsid w:val="DCB554A3"/>
    <w:rsid w:val="DF7FB79B"/>
    <w:rsid w:val="DFFF2F31"/>
    <w:rsid w:val="E4FF1E78"/>
    <w:rsid w:val="E6ED8624"/>
    <w:rsid w:val="EEC78024"/>
    <w:rsid w:val="F7EF9794"/>
    <w:rsid w:val="FDF7450A"/>
    <w:rsid w:val="FFCFA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592</Words>
  <Characters>3376</Characters>
  <Lines>28</Lines>
  <Paragraphs>7</Paragraphs>
  <TotalTime>4</TotalTime>
  <ScaleCrop>false</ScaleCrop>
  <LinksUpToDate>false</LinksUpToDate>
  <CharactersWithSpaces>3961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2018-12-06T18:26:00Z</dcterms:created>
  <dc:creator>Administrator</dc:creator>
  <cp:lastModifiedBy>kylin</cp:lastModifiedBy>
  <cp:lastPrinted>2018-12-06T19:26:00Z</cp:lastPrinted>
  <dcterms:modified xsi:type="dcterms:W3CDTF">2022-03-04T15:23:20Z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